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E" w:rsidRDefault="00B67F6E" w:rsidP="00B67F6E">
      <w:pPr>
        <w:pStyle w:val="StandardWeb"/>
        <w:jc w:val="right"/>
        <w:rPr>
          <w:rFonts w:ascii="Arial Nova" w:hAnsi="Arial Nova"/>
        </w:rPr>
      </w:pPr>
      <w:r>
        <w:rPr>
          <w:rFonts w:ascii="Arial Nova" w:hAnsi="Arial Nova"/>
        </w:rPr>
        <w:t>U Opatiji, 29. siječnja 2025.</w:t>
      </w: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r w:rsidRPr="00B67F6E">
        <w:rPr>
          <w:rFonts w:ascii="Arial Nova" w:hAnsi="Arial Nova"/>
        </w:rPr>
        <w:t>Poštovani,</w:t>
      </w:r>
    </w:p>
    <w:p w:rsidR="004C0A3A" w:rsidRPr="00B67F6E" w:rsidRDefault="00B67F6E" w:rsidP="004C0A3A">
      <w:pPr>
        <w:pStyle w:val="StandardWeb"/>
        <w:jc w:val="both"/>
        <w:rPr>
          <w:rFonts w:ascii="Arial Nova" w:hAnsi="Arial Nova"/>
          <w:b/>
        </w:rPr>
      </w:pPr>
      <w:r>
        <w:rPr>
          <w:rFonts w:ascii="Arial Nova" w:hAnsi="Arial Nova"/>
        </w:rPr>
        <w:t>Obrać</w:t>
      </w:r>
      <w:r w:rsidR="004C0A3A" w:rsidRPr="00B67F6E">
        <w:rPr>
          <w:rFonts w:ascii="Arial Nova" w:hAnsi="Arial Nova"/>
        </w:rPr>
        <w:t>am Vam se s molbom za financijsku podršku u svrhu sudjelovanj</w:t>
      </w:r>
      <w:r w:rsidRPr="00B67F6E">
        <w:rPr>
          <w:rFonts w:ascii="Arial Nova" w:hAnsi="Arial Nova"/>
        </w:rPr>
        <w:t>a</w:t>
      </w:r>
      <w:r>
        <w:rPr>
          <w:rFonts w:ascii="Arial Nova" w:hAnsi="Arial Nova"/>
        </w:rPr>
        <w:t xml:space="preserve"> na stručnom skupu </w:t>
      </w:r>
      <w:r w:rsidR="004C0A3A" w:rsidRPr="00B67F6E">
        <w:rPr>
          <w:rFonts w:ascii="Arial Nova" w:hAnsi="Arial Nova"/>
        </w:rPr>
        <w:t>„</w:t>
      </w:r>
      <w:r w:rsidR="004C0A3A" w:rsidRPr="00B67F6E">
        <w:rPr>
          <w:rFonts w:ascii="Arial Nova" w:hAnsi="Arial Nova"/>
          <w:b/>
        </w:rPr>
        <w:t>U zagrljaju biološke terapije</w:t>
      </w:r>
      <w:r w:rsidR="004C0A3A" w:rsidRPr="00B67F6E">
        <w:rPr>
          <w:rFonts w:ascii="Arial Nova" w:hAnsi="Arial Nova"/>
        </w:rPr>
        <w:t xml:space="preserve">“ - Liječenje reumatološkog bolesnika biološkim lijekovima, koji će se održati </w:t>
      </w:r>
      <w:r w:rsidR="004C0A3A" w:rsidRPr="00B67F6E">
        <w:rPr>
          <w:rFonts w:ascii="Arial Nova" w:hAnsi="Arial Nova"/>
          <w:b/>
        </w:rPr>
        <w:t>04</w:t>
      </w:r>
      <w:r>
        <w:rPr>
          <w:rFonts w:ascii="Arial Nova" w:hAnsi="Arial Nova"/>
          <w:b/>
        </w:rPr>
        <w:t xml:space="preserve"> </w:t>
      </w:r>
      <w:r w:rsidR="004C0A3A" w:rsidRPr="00B67F6E">
        <w:rPr>
          <w:rFonts w:ascii="Arial Nova" w:hAnsi="Arial Nova"/>
          <w:b/>
        </w:rPr>
        <w:t xml:space="preserve">.- 05. travnja 2025. godine u </w:t>
      </w:r>
      <w:proofErr w:type="spellStart"/>
      <w:r w:rsidR="004C0A3A" w:rsidRPr="00B67F6E">
        <w:rPr>
          <w:rFonts w:ascii="Arial Nova" w:hAnsi="Arial Nova"/>
          <w:b/>
        </w:rPr>
        <w:t>Thalassotherapiji</w:t>
      </w:r>
      <w:proofErr w:type="spellEnd"/>
      <w:r w:rsidR="004C0A3A" w:rsidRPr="00B67F6E">
        <w:rPr>
          <w:rFonts w:ascii="Arial Nova" w:hAnsi="Arial Nova"/>
          <w:b/>
        </w:rPr>
        <w:t xml:space="preserve"> Opatija.</w:t>
      </w: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r w:rsidRPr="00B67F6E">
        <w:rPr>
          <w:rFonts w:ascii="Arial Nova" w:hAnsi="Arial Nova"/>
        </w:rPr>
        <w:t xml:space="preserve">Cilj ovog skupa jest trajna edukacija o primjeni, učinkovitosti i sigurnosti biološke terapije u liječenju reumatoloških bolesnika. </w:t>
      </w: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r w:rsidRPr="00B67F6E">
        <w:rPr>
          <w:rFonts w:ascii="Arial Nova" w:hAnsi="Arial Nova"/>
        </w:rPr>
        <w:t>Vaše pokroviteljstvo bi bilo od iznimne važnosti za uspješnu organizaciju ovog događaja, a sredstva bi se koristila za financiranje organizacije skupa, kao i troškova prijevoza i smještaja sudionika.</w:t>
      </w: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r w:rsidRPr="00B67F6E">
        <w:rPr>
          <w:rFonts w:ascii="Arial Nova" w:hAnsi="Arial Nova"/>
        </w:rPr>
        <w:t>Bili bismo iznimno zahvalni na Vašoj podršci te vjerujemo da će ovaj stručni skup pridonijeti daljnjem napretku u liječenju reumatoloških bolesnika.</w:t>
      </w:r>
    </w:p>
    <w:p w:rsidR="00B67F6E" w:rsidRPr="00B67F6E" w:rsidRDefault="00B67F6E" w:rsidP="004C0A3A">
      <w:pPr>
        <w:pStyle w:val="StandardWeb"/>
        <w:rPr>
          <w:rFonts w:ascii="Arial Nova" w:hAnsi="Arial Nova"/>
        </w:rPr>
      </w:pPr>
    </w:p>
    <w:p w:rsidR="00B67F6E" w:rsidRPr="00B67F6E" w:rsidRDefault="00B67F6E" w:rsidP="004C0A3A">
      <w:pPr>
        <w:pStyle w:val="StandardWeb"/>
        <w:rPr>
          <w:rFonts w:ascii="Arial Nova" w:hAnsi="Arial Nova"/>
        </w:rPr>
      </w:pP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r w:rsidRPr="00B67F6E">
        <w:rPr>
          <w:rFonts w:ascii="Arial Nova" w:hAnsi="Arial Nova"/>
        </w:rPr>
        <w:t>S poštovanjem,</w:t>
      </w:r>
    </w:p>
    <w:p w:rsidR="004C0A3A" w:rsidRPr="00B67F6E" w:rsidRDefault="004C0A3A" w:rsidP="004C0A3A">
      <w:pPr>
        <w:pStyle w:val="StandardWeb"/>
        <w:rPr>
          <w:rFonts w:ascii="Arial Nova" w:hAnsi="Arial Nova"/>
        </w:rPr>
      </w:pPr>
      <w:proofErr w:type="spellStart"/>
      <w:r w:rsidRPr="00B67F6E">
        <w:rPr>
          <w:rFonts w:ascii="Arial Nova" w:hAnsi="Arial Nova"/>
        </w:rPr>
        <w:t>Prof</w:t>
      </w:r>
      <w:proofErr w:type="spellEnd"/>
      <w:r w:rsidRPr="00B67F6E">
        <w:rPr>
          <w:rFonts w:ascii="Arial Nova" w:hAnsi="Arial Nova"/>
        </w:rPr>
        <w:t xml:space="preserve">. </w:t>
      </w:r>
      <w:proofErr w:type="spellStart"/>
      <w:r w:rsidRPr="00B67F6E">
        <w:rPr>
          <w:rFonts w:ascii="Arial Nova" w:hAnsi="Arial Nova"/>
        </w:rPr>
        <w:t>dr</w:t>
      </w:r>
      <w:proofErr w:type="spellEnd"/>
      <w:r w:rsidRPr="00B67F6E">
        <w:rPr>
          <w:rFonts w:ascii="Arial Nova" w:hAnsi="Arial Nova"/>
        </w:rPr>
        <w:t xml:space="preserve">. </w:t>
      </w:r>
      <w:proofErr w:type="spellStart"/>
      <w:r w:rsidRPr="00B67F6E">
        <w:rPr>
          <w:rFonts w:ascii="Arial Nova" w:hAnsi="Arial Nova"/>
        </w:rPr>
        <w:t>sc</w:t>
      </w:r>
      <w:proofErr w:type="spellEnd"/>
      <w:r w:rsidRPr="00B67F6E">
        <w:rPr>
          <w:rFonts w:ascii="Arial Nova" w:hAnsi="Arial Nova"/>
        </w:rPr>
        <w:t xml:space="preserve">. Gordana Laškarin, </w:t>
      </w:r>
      <w:proofErr w:type="spellStart"/>
      <w:r w:rsidRPr="00B67F6E">
        <w:rPr>
          <w:rFonts w:ascii="Arial Nova" w:hAnsi="Arial Nova"/>
        </w:rPr>
        <w:t>dr</w:t>
      </w:r>
      <w:proofErr w:type="spellEnd"/>
      <w:r w:rsidRPr="00B67F6E">
        <w:rPr>
          <w:rFonts w:ascii="Arial Nova" w:hAnsi="Arial Nova"/>
        </w:rPr>
        <w:t>. med.</w:t>
      </w:r>
    </w:p>
    <w:p w:rsidR="00352332" w:rsidRPr="00B67F6E" w:rsidRDefault="00352332" w:rsidP="00352332">
      <w:pPr>
        <w:spacing w:line="360" w:lineRule="auto"/>
        <w:jc w:val="both"/>
        <w:rPr>
          <w:rFonts w:ascii="Arial Nova" w:hAnsi="Arial Nova"/>
          <w:sz w:val="18"/>
          <w:szCs w:val="18"/>
        </w:rPr>
      </w:pPr>
    </w:p>
    <w:p w:rsidR="004C0A3A" w:rsidRDefault="004C0A3A" w:rsidP="00352332">
      <w:pPr>
        <w:spacing w:line="360" w:lineRule="auto"/>
        <w:jc w:val="both"/>
        <w:rPr>
          <w:rFonts w:ascii="Arial Nova" w:hAnsi="Arial Nova"/>
          <w:sz w:val="18"/>
          <w:szCs w:val="18"/>
        </w:rPr>
      </w:pPr>
    </w:p>
    <w:p w:rsidR="00416E9C" w:rsidRDefault="00416E9C" w:rsidP="00352332">
      <w:pPr>
        <w:spacing w:line="360" w:lineRule="auto"/>
        <w:jc w:val="both"/>
        <w:rPr>
          <w:rFonts w:ascii="Georgia" w:hAnsi="Georgia"/>
          <w:sz w:val="18"/>
          <w:szCs w:val="18"/>
        </w:rPr>
      </w:pPr>
    </w:p>
    <w:p w:rsidR="00416E9C" w:rsidRPr="00416E9C" w:rsidRDefault="00416E9C" w:rsidP="00416E9C">
      <w:pPr>
        <w:spacing w:before="100" w:beforeAutospacing="1" w:after="100" w:afterAutospacing="1" w:line="240" w:lineRule="auto"/>
        <w:outlineLvl w:val="2"/>
        <w:rPr>
          <w:rFonts w:ascii="Arial Nova" w:eastAsia="Times New Roman" w:hAnsi="Arial Nova"/>
          <w:b/>
          <w:bCs/>
          <w:sz w:val="27"/>
          <w:szCs w:val="27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7"/>
          <w:szCs w:val="27"/>
          <w:lang w:val="hr-HR" w:eastAsia="hr-HR"/>
        </w:rPr>
        <w:lastRenderedPageBreak/>
        <w:t>Sponzorski paketi</w:t>
      </w:r>
    </w:p>
    <w:p w:rsidR="00416E9C" w:rsidRPr="00416E9C" w:rsidRDefault="00416E9C" w:rsidP="00416E9C">
      <w:pPr>
        <w:spacing w:before="100" w:beforeAutospacing="1" w:after="100" w:afterAutospacing="1" w:line="240" w:lineRule="auto"/>
        <w:rPr>
          <w:rFonts w:ascii="Arial Nova" w:eastAsia="Times New Roman" w:hAnsi="Arial Nova"/>
          <w:sz w:val="24"/>
          <w:szCs w:val="24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Sponzorski </w:t>
      </w:r>
      <w:proofErr w:type="spellStart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Silver</w:t>
      </w:r>
      <w:proofErr w:type="spellEnd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 paket – 3.000,00 €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Izlagači mogu postaviti svoj promotivni štand (2 m) i druge materijale.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 xml:space="preserve">• Objavljivanje logotipa sponzora na web stranici 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Facebook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stranici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Thalassotherapije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Opatija.</w:t>
      </w:r>
    </w:p>
    <w:p w:rsidR="00416E9C" w:rsidRPr="00416E9C" w:rsidRDefault="00416E9C" w:rsidP="00416E9C">
      <w:pPr>
        <w:spacing w:before="100" w:beforeAutospacing="1" w:after="100" w:afterAutospacing="1" w:line="240" w:lineRule="auto"/>
        <w:rPr>
          <w:rFonts w:ascii="Arial Nova" w:eastAsia="Times New Roman" w:hAnsi="Arial Nova"/>
          <w:sz w:val="24"/>
          <w:szCs w:val="24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Sponzorski </w:t>
      </w:r>
      <w:proofErr w:type="spellStart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Gold</w:t>
      </w:r>
      <w:proofErr w:type="spellEnd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 paket – 5.000,00 €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Izlagači mogu postaviti svoj promotivni štand (3 m) i druge materijale.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 xml:space="preserve">• Objavljivanje logotipa sponzora na web stranici 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Facebook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stranici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Thalassotherapije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Opatija.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Prikaz reklamnog videa sponzora (1 min) tijekom pauza za kavu.</w:t>
      </w:r>
    </w:p>
    <w:p w:rsidR="00416E9C" w:rsidRPr="00416E9C" w:rsidRDefault="00416E9C" w:rsidP="00416E9C">
      <w:pPr>
        <w:spacing w:before="100" w:beforeAutospacing="1" w:after="100" w:afterAutospacing="1" w:line="240" w:lineRule="auto"/>
        <w:rPr>
          <w:rFonts w:ascii="Arial Nova" w:eastAsia="Times New Roman" w:hAnsi="Arial Nova"/>
          <w:sz w:val="24"/>
          <w:szCs w:val="24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Sponzorski </w:t>
      </w:r>
      <w:proofErr w:type="spellStart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Platinum</w:t>
      </w:r>
      <w:proofErr w:type="spellEnd"/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 xml:space="preserve"> paket – 8.000,00 €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Izlagači mogu postaviti svoj promotivni štand (5 m) i druge materijale.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 xml:space="preserve">• Objavljivanje logotipa sponzora na web stranici 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Facebook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stranici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Thalassotherapije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Opatija.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Prikaz reklamnog videa sponzora (2 min) tijekom pauza za kavu.</w:t>
      </w:r>
    </w:p>
    <w:p w:rsidR="00416E9C" w:rsidRPr="00416E9C" w:rsidRDefault="00416E9C" w:rsidP="00416E9C">
      <w:pPr>
        <w:spacing w:before="100" w:beforeAutospacing="1" w:after="100" w:afterAutospacing="1" w:line="240" w:lineRule="auto"/>
        <w:rPr>
          <w:rFonts w:ascii="Arial Nova" w:eastAsia="Times New Roman" w:hAnsi="Arial Nova"/>
          <w:sz w:val="24"/>
          <w:szCs w:val="24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Dodatne usluge: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 xml:space="preserve">• Izložbeni prostor (1 m²) – 1.000,00 € (uključuje objavu logotipa sponzora na web i </w:t>
      </w:r>
      <w:proofErr w:type="spellStart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>Facebook</w:t>
      </w:r>
      <w:proofErr w:type="spellEnd"/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t xml:space="preserve"> stranici).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Sponzor stanke za kavu – 2.000,00 €.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Sponzor koktela dobrodošlice – 3.000,00 €.</w:t>
      </w:r>
    </w:p>
    <w:p w:rsidR="00416E9C" w:rsidRPr="00416E9C" w:rsidRDefault="00416E9C" w:rsidP="00416E9C">
      <w:pPr>
        <w:spacing w:before="100" w:beforeAutospacing="1" w:after="100" w:afterAutospacing="1" w:line="240" w:lineRule="auto"/>
        <w:rPr>
          <w:rFonts w:ascii="Arial Nova" w:eastAsia="Times New Roman" w:hAnsi="Arial Nova"/>
          <w:sz w:val="24"/>
          <w:szCs w:val="24"/>
          <w:lang w:val="hr-HR" w:eastAsia="hr-HR"/>
        </w:rPr>
      </w:pP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Napomene: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 xml:space="preserve">• Rok za prijavu sponzorstava: </w:t>
      </w:r>
      <w:r w:rsidRPr="00416E9C">
        <w:rPr>
          <w:rFonts w:ascii="Arial Nova" w:eastAsia="Times New Roman" w:hAnsi="Arial Nova"/>
          <w:b/>
          <w:bCs/>
          <w:sz w:val="24"/>
          <w:szCs w:val="24"/>
          <w:lang w:val="hr-HR" w:eastAsia="hr-HR"/>
        </w:rPr>
        <w:t>11. 03. 2025.</w:t>
      </w:r>
      <w:r w:rsidRPr="00416E9C">
        <w:rPr>
          <w:rFonts w:ascii="Arial Nova" w:eastAsia="Times New Roman" w:hAnsi="Arial Nova"/>
          <w:sz w:val="24"/>
          <w:szCs w:val="24"/>
          <w:lang w:val="hr-HR" w:eastAsia="hr-HR"/>
        </w:rPr>
        <w:br/>
        <w:t>• Cijene ne uključuju PDV.</w:t>
      </w:r>
    </w:p>
    <w:p w:rsidR="004C0A3A" w:rsidRPr="00416E9C" w:rsidRDefault="004C0A3A" w:rsidP="00416E9C">
      <w:pPr>
        <w:spacing w:after="0" w:line="240" w:lineRule="auto"/>
        <w:jc w:val="both"/>
        <w:rPr>
          <w:rFonts w:ascii="Arial Nova" w:hAnsi="Arial Nova"/>
          <w:b/>
          <w:sz w:val="20"/>
          <w:szCs w:val="20"/>
        </w:rPr>
      </w:pPr>
    </w:p>
    <w:sectPr w:rsidR="004C0A3A" w:rsidRPr="00416E9C" w:rsidSect="008D279B">
      <w:headerReference w:type="default" r:id="rId7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BA" w:rsidRDefault="00FF20BA" w:rsidP="00604288">
      <w:pPr>
        <w:spacing w:after="0" w:line="240" w:lineRule="auto"/>
      </w:pPr>
      <w:r>
        <w:separator/>
      </w:r>
    </w:p>
  </w:endnote>
  <w:endnote w:type="continuationSeparator" w:id="0">
    <w:p w:rsidR="00FF20BA" w:rsidRDefault="00FF20BA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BA" w:rsidRDefault="00FF20BA" w:rsidP="00604288">
      <w:pPr>
        <w:spacing w:after="0" w:line="240" w:lineRule="auto"/>
      </w:pPr>
      <w:r>
        <w:separator/>
      </w:r>
    </w:p>
  </w:footnote>
  <w:footnote w:type="continuationSeparator" w:id="0">
    <w:p w:rsidR="00FF20BA" w:rsidRDefault="00FF20BA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32" w:rsidRDefault="00352332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574242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24281" name="Picture 5742428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04288"/>
    <w:rsid w:val="00352332"/>
    <w:rsid w:val="00416E9C"/>
    <w:rsid w:val="004C0A3A"/>
    <w:rsid w:val="004E4925"/>
    <w:rsid w:val="005040D1"/>
    <w:rsid w:val="00604288"/>
    <w:rsid w:val="006A3617"/>
    <w:rsid w:val="007E081A"/>
    <w:rsid w:val="007F23EA"/>
    <w:rsid w:val="00865635"/>
    <w:rsid w:val="008D279B"/>
    <w:rsid w:val="00915D49"/>
    <w:rsid w:val="00AC5189"/>
    <w:rsid w:val="00AE04D5"/>
    <w:rsid w:val="00B54FD9"/>
    <w:rsid w:val="00B67F6E"/>
    <w:rsid w:val="00C21424"/>
    <w:rsid w:val="00C2150E"/>
    <w:rsid w:val="00C72A20"/>
    <w:rsid w:val="00CF3AB4"/>
    <w:rsid w:val="00D106AF"/>
    <w:rsid w:val="00D63D8C"/>
    <w:rsid w:val="00DF476D"/>
    <w:rsid w:val="00E33B63"/>
    <w:rsid w:val="00FF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paragraph" w:styleId="Naslov3">
    <w:name w:val="heading 3"/>
    <w:basedOn w:val="Normal"/>
    <w:link w:val="Naslov3Char"/>
    <w:uiPriority w:val="9"/>
    <w:qFormat/>
    <w:rsid w:val="00416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4288"/>
  </w:style>
  <w:style w:type="paragraph" w:styleId="Podnoje">
    <w:name w:val="footer"/>
    <w:basedOn w:val="Normal"/>
    <w:link w:val="PodnojeChar"/>
    <w:uiPriority w:val="99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C0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416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16E9C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416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DD97E-F295-4077-BD97-072655E2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marketing</cp:lastModifiedBy>
  <cp:revision>2</cp:revision>
  <dcterms:created xsi:type="dcterms:W3CDTF">2025-02-05T06:44:00Z</dcterms:created>
  <dcterms:modified xsi:type="dcterms:W3CDTF">2025-02-05T06:44:00Z</dcterms:modified>
</cp:coreProperties>
</file>